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620"/>
        <w:gridCol w:w="960"/>
        <w:gridCol w:w="60"/>
        <w:gridCol w:w="2207"/>
        <w:gridCol w:w="1306"/>
        <w:gridCol w:w="514"/>
        <w:gridCol w:w="566"/>
        <w:gridCol w:w="960"/>
      </w:tblGrid>
      <w:tr w:rsidR="00EF333E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Désignation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207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30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</w:tcPr>
          <w:p w:rsidR="00EF333E" w:rsidRDefault="00585D9F">
            <w:pPr>
              <w:pStyle w:val="TableContents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6EB9859D" wp14:editId="5E47D769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-40005</wp:posOffset>
                  </wp:positionV>
                  <wp:extent cx="1028700" cy="1060809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sport quadr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6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EF333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right"/>
            </w:pPr>
            <w:r>
              <w:rPr>
                <w:rFonts w:ascii="Calibri" w:hAnsi="Calibri" w:cs="Calibri"/>
                <w:b/>
                <w:bCs/>
              </w:rPr>
              <w:t>Date du prochain contrôle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207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30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right"/>
            </w:pPr>
            <w:r>
              <w:rPr>
                <w:rFonts w:ascii="Calibri" w:hAnsi="Calibri" w:cs="Calibri"/>
              </w:rPr>
              <w:t>Description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207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30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série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207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30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RFID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207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30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14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rPr>
          <w:trHeight w:val="158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center"/>
            </w:pPr>
            <w:r>
              <w:rPr>
                <w:rFonts w:ascii="Calibri" w:hAnsi="Calibri" w:cs="Calibri"/>
              </w:rPr>
              <w:t xml:space="preserve">Mise en service de l'EPI </w:t>
            </w:r>
            <w:r>
              <w:rPr>
                <w:rFonts w:ascii="Calibri" w:hAnsi="Calibri" w:cs="Calibri"/>
                <w:sz w:val="16"/>
                <w:szCs w:val="16"/>
              </w:rPr>
              <w:t>(Équipement de Protection Individuel)</w:t>
            </w:r>
          </w:p>
        </w:tc>
      </w:tr>
      <w:tr w:rsidR="00EF333E"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Date de fabrication</w:t>
            </w: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d'achat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Fabricant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Durée de vie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Périodicité de contrôle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(jours)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Vendeur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de mise en service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de fin de vie théorique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de mise au rebut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center"/>
            </w:pPr>
            <w:r>
              <w:rPr>
                <w:rFonts w:ascii="Calibri" w:hAnsi="Calibri" w:cs="Calibri"/>
              </w:rPr>
              <w:t xml:space="preserve">Maintenance et entretien de l'EPI </w:t>
            </w:r>
            <w:r>
              <w:rPr>
                <w:rFonts w:ascii="Calibri" w:hAnsi="Calibri" w:cs="Calibri"/>
                <w:sz w:val="16"/>
                <w:szCs w:val="16"/>
              </w:rPr>
              <w:t>(Équipement de Protection Individuel)</w:t>
            </w: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Méthode entretien</w:t>
            </w:r>
          </w:p>
        </w:tc>
        <w:tc>
          <w:tcPr>
            <w:tcW w:w="8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Mesures hygiène</w:t>
            </w:r>
          </w:p>
        </w:tc>
        <w:tc>
          <w:tcPr>
            <w:tcW w:w="8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F333E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contrôle</w:t>
            </w: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Nature de l'inspection : Réparations,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incidents,changement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pièces, etc...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Contrôleur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33E" w:rsidRDefault="00EE278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F33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3E" w:rsidRDefault="00EF333E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:rsidR="00EF333E" w:rsidRDefault="00EF333E">
      <w:pPr>
        <w:pStyle w:val="Standard"/>
        <w:rPr>
          <w:rFonts w:ascii="Calibri" w:hAnsi="Calibri" w:cs="Calibri"/>
        </w:rPr>
      </w:pPr>
    </w:p>
    <w:sectPr w:rsidR="00EF3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3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32" w:rsidRDefault="00831632">
      <w:r>
        <w:separator/>
      </w:r>
    </w:p>
  </w:endnote>
  <w:endnote w:type="continuationSeparator" w:id="0">
    <w:p w:rsidR="00831632" w:rsidRDefault="0083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66" w:rsidRDefault="00FF4A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7C" w:rsidRDefault="00831632">
    <w:pPr>
      <w:pStyle w:val="Pieddepage"/>
      <w:tabs>
        <w:tab w:val="clear" w:pos="4818"/>
        <w:tab w:val="clear" w:pos="9637"/>
        <w:tab w:val="right" w:pos="10216"/>
      </w:tabs>
      <w:rPr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66" w:rsidRDefault="00FF4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32" w:rsidRDefault="00831632">
      <w:r>
        <w:rPr>
          <w:color w:val="000000"/>
        </w:rPr>
        <w:separator/>
      </w:r>
    </w:p>
  </w:footnote>
  <w:footnote w:type="continuationSeparator" w:id="0">
    <w:p w:rsidR="00831632" w:rsidRDefault="0083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66" w:rsidRDefault="008316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743360" o:spid="_x0000_s2050" type="#_x0000_t136" style="position:absolute;margin-left:0;margin-top:0;width:618.85pt;height: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7C" w:rsidRDefault="008316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743361" o:spid="_x0000_s2051" type="#_x0000_t136" style="position:absolute;margin-left:0;margin-top:0;width:618.85pt;height: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66" w:rsidRDefault="008316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743359" o:spid="_x0000_s2049" type="#_x0000_t136" style="position:absolute;margin-left:0;margin-top:0;width:618.85pt;height: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E"/>
    <w:rsid w:val="00101A14"/>
    <w:rsid w:val="00585D9F"/>
    <w:rsid w:val="00831632"/>
    <w:rsid w:val="00AD750C"/>
    <w:rsid w:val="00EE2785"/>
    <w:rsid w:val="00EF333E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C1A1EA-7571-4546-A4E7-92C9C04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BUCHOUD</dc:creator>
  <cp:lastModifiedBy>Emmanuel BUCHOUD</cp:lastModifiedBy>
  <cp:revision>4</cp:revision>
  <dcterms:created xsi:type="dcterms:W3CDTF">2018-12-19T10:38:00Z</dcterms:created>
  <dcterms:modified xsi:type="dcterms:W3CDTF">2019-01-11T18:51:00Z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