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3B62" w14:textId="77777777" w:rsidR="00E23661" w:rsidRPr="00C27B43" w:rsidRDefault="00E23661" w:rsidP="00E23661">
      <w:pPr>
        <w:pStyle w:val="Corps"/>
        <w:rPr>
          <w:rFonts w:asciiTheme="minorHAnsi" w:hAnsiTheme="minorHAnsi"/>
        </w:rPr>
      </w:pPr>
    </w:p>
    <w:p w14:paraId="39F6896B" w14:textId="77777777" w:rsidR="00E23661" w:rsidRPr="00C27B43" w:rsidRDefault="00E23661" w:rsidP="00E23661">
      <w:pPr>
        <w:pStyle w:val="Corps"/>
        <w:rPr>
          <w:rFonts w:asciiTheme="minorHAnsi" w:hAnsiTheme="minorHAnsi"/>
        </w:rPr>
      </w:pPr>
      <w:r w:rsidRPr="00C27B43">
        <w:rPr>
          <w:rFonts w:asciiTheme="minorHAnsi" w:hAnsiTheme="minorHAnsi"/>
          <w:noProof/>
        </w:rPr>
        <w:drawing>
          <wp:anchor distT="152400" distB="152400" distL="152400" distR="152400" simplePos="0" relativeHeight="251659264" behindDoc="0" locked="0" layoutInCell="1" allowOverlap="1" wp14:anchorId="560EE40F" wp14:editId="0119921D">
            <wp:simplePos x="0" y="0"/>
            <wp:positionH relativeFrom="margin">
              <wp:posOffset>178398</wp:posOffset>
            </wp:positionH>
            <wp:positionV relativeFrom="page">
              <wp:posOffset>557440</wp:posOffset>
            </wp:positionV>
            <wp:extent cx="1689001" cy="648456"/>
            <wp:effectExtent l="0" t="0" r="0" b="0"/>
            <wp:wrapThrough wrapText="bothSides" distL="152400" distR="152400">
              <wp:wrapPolygon edited="1">
                <wp:start x="0" y="0"/>
                <wp:lineTo x="21600" y="0"/>
                <wp:lineTo x="21600" y="21600"/>
                <wp:lineTo x="0" y="21600"/>
                <wp:lineTo x="0" y="0"/>
              </wp:wrapPolygon>
            </wp:wrapThrough>
            <wp:docPr id="1073741825" name="officeArt object" descr="Une image contenant Police, Graphique, text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officeArt object" descr="Une image contenant Police, Graphique, texte, logo&#10;&#10;Description générée automatiquement"/>
                    <pic:cNvPicPr>
                      <a:picLocks noChangeAspect="1"/>
                    </pic:cNvPicPr>
                  </pic:nvPicPr>
                  <pic:blipFill>
                    <a:blip r:embed="rId5"/>
                    <a:stretch>
                      <a:fillRect/>
                    </a:stretch>
                  </pic:blipFill>
                  <pic:spPr>
                    <a:xfrm>
                      <a:off x="0" y="0"/>
                      <a:ext cx="1689001" cy="648456"/>
                    </a:xfrm>
                    <a:prstGeom prst="rect">
                      <a:avLst/>
                    </a:prstGeom>
                    <a:ln w="12700" cap="flat">
                      <a:noFill/>
                      <a:miter lim="400000"/>
                    </a:ln>
                    <a:effectLst/>
                  </pic:spPr>
                </pic:pic>
              </a:graphicData>
            </a:graphic>
          </wp:anchor>
        </w:drawing>
      </w:r>
    </w:p>
    <w:p w14:paraId="42029B6C" w14:textId="77777777" w:rsidR="00E23661" w:rsidRPr="00C27B43" w:rsidRDefault="00E23661" w:rsidP="00E23661">
      <w:pPr>
        <w:pStyle w:val="Corps"/>
        <w:rPr>
          <w:rFonts w:asciiTheme="minorHAnsi" w:hAnsiTheme="minorHAnsi"/>
        </w:rPr>
      </w:pPr>
    </w:p>
    <w:p w14:paraId="791157FF" w14:textId="77777777" w:rsidR="00E23661" w:rsidRPr="00C27B43" w:rsidRDefault="00E23661" w:rsidP="00E23661">
      <w:pPr>
        <w:pStyle w:val="Corps"/>
        <w:rPr>
          <w:rFonts w:asciiTheme="minorHAnsi" w:hAnsiTheme="minorHAnsi"/>
        </w:rPr>
      </w:pPr>
    </w:p>
    <w:p w14:paraId="2969C2B5" w14:textId="77777777" w:rsidR="00E23661" w:rsidRPr="00C27B43" w:rsidRDefault="00E23661" w:rsidP="00E23661">
      <w:pPr>
        <w:pStyle w:val="Corps"/>
        <w:rPr>
          <w:rFonts w:asciiTheme="minorHAnsi" w:hAnsiTheme="minorHAnsi"/>
        </w:rPr>
      </w:pPr>
    </w:p>
    <w:p w14:paraId="595F50FA" w14:textId="77777777" w:rsidR="00E23661" w:rsidRPr="00C27B43" w:rsidRDefault="00E23661" w:rsidP="00E23661">
      <w:pPr>
        <w:pStyle w:val="Corps"/>
        <w:rPr>
          <w:rFonts w:asciiTheme="minorHAnsi" w:hAnsiTheme="minorHAnsi"/>
        </w:rPr>
      </w:pPr>
    </w:p>
    <w:p w14:paraId="38B25BA4" w14:textId="5C11956E" w:rsidR="00E23661" w:rsidRPr="00C27B43" w:rsidRDefault="00E23661" w:rsidP="00E23661">
      <w:pPr>
        <w:pStyle w:val="Corps"/>
        <w:jc w:val="center"/>
        <w:rPr>
          <w:rFonts w:asciiTheme="minorHAnsi" w:hAnsiTheme="minorHAnsi"/>
          <w:b/>
          <w:bCs/>
          <w:sz w:val="52"/>
          <w:szCs w:val="52"/>
        </w:rPr>
      </w:pPr>
      <w:r w:rsidRPr="00C27B43">
        <w:rPr>
          <w:rFonts w:asciiTheme="minorHAnsi" w:hAnsiTheme="minorHAnsi"/>
          <w:b/>
          <w:bCs/>
          <w:sz w:val="52"/>
          <w:szCs w:val="52"/>
        </w:rPr>
        <w:t xml:space="preserve">APPEL À CANDIDATURE </w:t>
      </w:r>
    </w:p>
    <w:p w14:paraId="4408F10D" w14:textId="0BD12CA0" w:rsidR="00E23661" w:rsidRPr="00C27B43" w:rsidRDefault="00E23661" w:rsidP="00E23661">
      <w:pPr>
        <w:pStyle w:val="Corps"/>
        <w:pBdr>
          <w:bottom w:val="single" w:sz="4" w:space="1" w:color="auto"/>
        </w:pBdr>
        <w:jc w:val="center"/>
        <w:rPr>
          <w:rFonts w:asciiTheme="minorHAnsi" w:hAnsiTheme="minorHAnsi"/>
          <w:b/>
          <w:bCs/>
          <w:sz w:val="40"/>
          <w:szCs w:val="40"/>
        </w:rPr>
      </w:pPr>
      <w:r w:rsidRPr="00C27B43">
        <w:rPr>
          <w:rFonts w:asciiTheme="minorHAnsi" w:hAnsiTheme="minorHAnsi"/>
          <w:b/>
          <w:bCs/>
          <w:sz w:val="40"/>
          <w:szCs w:val="40"/>
        </w:rPr>
        <w:t>COMITÉ DIRECTEUR FFH</w:t>
      </w:r>
    </w:p>
    <w:p w14:paraId="672D4F20" w14:textId="52C00320" w:rsidR="00402CB1" w:rsidRPr="00C27B43" w:rsidRDefault="00402CB1" w:rsidP="00E23661">
      <w:pPr>
        <w:pStyle w:val="Corps"/>
        <w:pBdr>
          <w:bottom w:val="single" w:sz="4" w:space="1" w:color="auto"/>
        </w:pBdr>
        <w:jc w:val="center"/>
        <w:rPr>
          <w:rFonts w:asciiTheme="minorHAnsi" w:hAnsiTheme="minorHAnsi"/>
          <w:b/>
          <w:bCs/>
          <w:sz w:val="40"/>
          <w:szCs w:val="40"/>
        </w:rPr>
      </w:pPr>
      <w:r w:rsidRPr="00C27B43">
        <w:rPr>
          <w:rFonts w:asciiTheme="minorHAnsi" w:hAnsiTheme="minorHAnsi"/>
          <w:b/>
          <w:bCs/>
          <w:sz w:val="40"/>
          <w:szCs w:val="40"/>
        </w:rPr>
        <w:t>2026</w:t>
      </w:r>
    </w:p>
    <w:p w14:paraId="1EE2DCA7" w14:textId="0B6D7C49" w:rsidR="00CA2FAC" w:rsidRPr="00C27B43" w:rsidRDefault="00D3517A" w:rsidP="00D3517A">
      <w:pPr>
        <w:pStyle w:val="Corps"/>
        <w:pBdr>
          <w:bottom w:val="single" w:sz="4" w:space="1" w:color="auto"/>
        </w:pBdr>
        <w:tabs>
          <w:tab w:val="left" w:pos="8016"/>
        </w:tabs>
        <w:rPr>
          <w:rFonts w:asciiTheme="minorHAnsi" w:eastAsia="Times New Roman" w:hAnsiTheme="minorHAnsi" w:cs="Times New Roman"/>
          <w:b/>
          <w:bCs/>
          <w:sz w:val="40"/>
          <w:szCs w:val="40"/>
        </w:rPr>
      </w:pPr>
      <w:r>
        <w:rPr>
          <w:rFonts w:asciiTheme="minorHAnsi" w:eastAsia="Times New Roman" w:hAnsiTheme="minorHAnsi" w:cs="Times New Roman"/>
          <w:b/>
          <w:bCs/>
          <w:sz w:val="40"/>
          <w:szCs w:val="40"/>
        </w:rPr>
        <w:tab/>
      </w:r>
    </w:p>
    <w:p w14:paraId="753E268A" w14:textId="77777777" w:rsidR="007E10F4" w:rsidRPr="00C27B43" w:rsidRDefault="007E10F4" w:rsidP="00203CE9">
      <w:pPr>
        <w:pStyle w:val="Corps"/>
        <w:rPr>
          <w:rFonts w:asciiTheme="minorHAnsi" w:eastAsia="Times New Roman" w:hAnsiTheme="minorHAnsi" w:cs="Times New Roman"/>
          <w:b/>
          <w:bCs/>
          <w:sz w:val="40"/>
          <w:szCs w:val="40"/>
        </w:rPr>
      </w:pPr>
    </w:p>
    <w:p w14:paraId="19E87FE5" w14:textId="77777777" w:rsidR="00E23661" w:rsidRPr="00C27B43" w:rsidRDefault="00E23661" w:rsidP="00E23661">
      <w:pPr>
        <w:pStyle w:val="Corps"/>
        <w:jc w:val="both"/>
        <w:rPr>
          <w:rFonts w:asciiTheme="minorHAnsi" w:eastAsia="Times New Roman" w:hAnsiTheme="minorHAnsi" w:cs="Times New Roman"/>
          <w:b/>
          <w:bCs/>
          <w:sz w:val="24"/>
          <w:szCs w:val="24"/>
        </w:rPr>
      </w:pPr>
    </w:p>
    <w:p w14:paraId="138A15D8" w14:textId="77777777" w:rsidR="00C27B43" w:rsidRPr="00C27B43" w:rsidRDefault="00C27B43" w:rsidP="00712371">
      <w:pPr>
        <w:autoSpaceDE w:val="0"/>
        <w:autoSpaceDN w:val="0"/>
        <w:adjustRightInd w:val="0"/>
        <w:rPr>
          <w:rFonts w:cs="Times New Roman"/>
          <w:color w:val="000000"/>
        </w:rPr>
      </w:pPr>
      <w:r w:rsidRPr="00C27B43">
        <w:rPr>
          <w:rFonts w:cs="Times New Roman"/>
          <w:color w:val="000000"/>
        </w:rPr>
        <w:t>Chers membres affiliés de la Fédération Française Handisport,</w:t>
      </w:r>
    </w:p>
    <w:p w14:paraId="3374C694" w14:textId="77777777" w:rsidR="00C27B43" w:rsidRPr="00C27B43" w:rsidRDefault="00C27B43" w:rsidP="00712371">
      <w:pPr>
        <w:autoSpaceDE w:val="0"/>
        <w:autoSpaceDN w:val="0"/>
        <w:adjustRightInd w:val="0"/>
        <w:rPr>
          <w:rFonts w:cs="Times New Roman"/>
          <w:color w:val="000000"/>
        </w:rPr>
      </w:pPr>
    </w:p>
    <w:p w14:paraId="21F2DDB4" w14:textId="53714E3A" w:rsidR="00C27B43" w:rsidRPr="00C27B43" w:rsidRDefault="00C27B43" w:rsidP="00712371">
      <w:pPr>
        <w:autoSpaceDE w:val="0"/>
        <w:autoSpaceDN w:val="0"/>
        <w:adjustRightInd w:val="0"/>
        <w:rPr>
          <w:rFonts w:cs="Times New Roman"/>
          <w:color w:val="000000"/>
        </w:rPr>
      </w:pPr>
      <w:r w:rsidRPr="00C27B43">
        <w:rPr>
          <w:rFonts w:cs="Times New Roman"/>
          <w:color w:val="000000"/>
        </w:rPr>
        <w:t>Dans le cadre de l’Assemblée Générale Ordinaire de la Fédération Française Handisport (FFH) qui se tiendra le samedi 18 avril 2026</w:t>
      </w:r>
      <w:r w:rsidR="008E05B7">
        <w:rPr>
          <w:rFonts w:cs="Times New Roman"/>
          <w:color w:val="000000"/>
        </w:rPr>
        <w:t xml:space="preserve"> matin</w:t>
      </w:r>
      <w:r w:rsidRPr="00C27B43">
        <w:rPr>
          <w:rFonts w:cs="Times New Roman"/>
          <w:color w:val="000000"/>
        </w:rPr>
        <w:t xml:space="preserve">, en présentiel au siège de la Fédération ainsi qu’à distance, la FFH lance </w:t>
      </w:r>
      <w:r w:rsidRPr="00B55A6A">
        <w:rPr>
          <w:rFonts w:cs="Times New Roman"/>
          <w:b/>
          <w:bCs/>
          <w:color w:val="000000"/>
        </w:rPr>
        <w:t>un appel à candidatures</w:t>
      </w:r>
      <w:r w:rsidRPr="00C27B43">
        <w:rPr>
          <w:rFonts w:cs="Times New Roman"/>
          <w:color w:val="000000"/>
        </w:rPr>
        <w:t xml:space="preserve"> en vue de l’élection de membres au sein de son Comité Directeur, cette élection figurant à l’ordre du jour de ladite Assemblée Générale. </w:t>
      </w:r>
    </w:p>
    <w:p w14:paraId="7D30163B" w14:textId="77777777" w:rsidR="00C27B43" w:rsidRPr="00C27B43" w:rsidRDefault="00C27B43" w:rsidP="00712371">
      <w:pPr>
        <w:autoSpaceDE w:val="0"/>
        <w:autoSpaceDN w:val="0"/>
        <w:adjustRightInd w:val="0"/>
        <w:rPr>
          <w:rFonts w:cs="Times New Roman"/>
          <w:color w:val="000000"/>
        </w:rPr>
      </w:pPr>
    </w:p>
    <w:p w14:paraId="38D1DF74" w14:textId="77777777" w:rsidR="00C27B43" w:rsidRPr="00C27B43" w:rsidRDefault="00C27B43" w:rsidP="00712371">
      <w:pPr>
        <w:autoSpaceDE w:val="0"/>
        <w:autoSpaceDN w:val="0"/>
        <w:adjustRightInd w:val="0"/>
        <w:rPr>
          <w:rFonts w:cs="Times New Roman"/>
          <w:color w:val="000000"/>
        </w:rPr>
      </w:pPr>
      <w:r w:rsidRPr="00C27B43">
        <w:rPr>
          <w:rFonts w:cs="Times New Roman"/>
          <w:color w:val="000000"/>
        </w:rPr>
        <w:t xml:space="preserve">À l’issue de l’Assemblée Générale Ordinaire Élective du 14 décembre 2024, organisée conformément aux dispositions législatives et réglementaires en vigueur à la fin de la </w:t>
      </w:r>
      <w:proofErr w:type="spellStart"/>
      <w:r w:rsidRPr="00C27B43">
        <w:rPr>
          <w:rFonts w:cs="Times New Roman"/>
          <w:color w:val="000000"/>
        </w:rPr>
        <w:t>paralympiade</w:t>
      </w:r>
      <w:proofErr w:type="spellEnd"/>
      <w:r w:rsidRPr="00C27B43">
        <w:rPr>
          <w:rFonts w:cs="Times New Roman"/>
          <w:color w:val="000000"/>
        </w:rPr>
        <w:t xml:space="preserve"> 2024, les instances dirigeantes de la FFH ont été renouvelées pour une durée de quatre ans, avec l’élection de Monsieur Gaël RIVIÈRE en qualité de Président ainsi que d’un nouveau Comité Directeur. </w:t>
      </w:r>
    </w:p>
    <w:p w14:paraId="66762F18" w14:textId="753BEA36" w:rsidR="00C27B43" w:rsidRPr="00C27B43" w:rsidRDefault="00C27B43" w:rsidP="00712371">
      <w:pPr>
        <w:autoSpaceDE w:val="0"/>
        <w:autoSpaceDN w:val="0"/>
        <w:adjustRightInd w:val="0"/>
        <w:rPr>
          <w:rFonts w:cs="Times New Roman"/>
          <w:color w:val="000000"/>
        </w:rPr>
      </w:pPr>
      <w:r w:rsidRPr="00007CA6">
        <w:rPr>
          <w:rFonts w:cs="Times New Roman"/>
          <w:b/>
          <w:bCs/>
          <w:color w:val="000000"/>
        </w:rPr>
        <w:t>Depuis lors, deux membres du Comité Directeur ont démissionné de leurs fonctions</w:t>
      </w:r>
      <w:r w:rsidRPr="00C27B43">
        <w:rPr>
          <w:rFonts w:cs="Times New Roman"/>
          <w:color w:val="000000"/>
        </w:rPr>
        <w:t xml:space="preserve"> ; ces derniers appartenaient au collège des administrateurs, l’un</w:t>
      </w:r>
      <w:r w:rsidR="003B78E7">
        <w:rPr>
          <w:rFonts w:cs="Times New Roman"/>
          <w:color w:val="000000"/>
        </w:rPr>
        <w:t>e</w:t>
      </w:r>
      <w:r w:rsidRPr="00C27B43">
        <w:rPr>
          <w:rFonts w:cs="Times New Roman"/>
          <w:color w:val="000000"/>
        </w:rPr>
        <w:t xml:space="preserve"> étant un</w:t>
      </w:r>
      <w:r w:rsidR="001D2DAB">
        <w:rPr>
          <w:rFonts w:cs="Times New Roman"/>
          <w:color w:val="000000"/>
        </w:rPr>
        <w:t>e femme</w:t>
      </w:r>
      <w:r w:rsidRPr="00C27B43">
        <w:rPr>
          <w:rFonts w:cs="Times New Roman"/>
          <w:color w:val="000000"/>
        </w:rPr>
        <w:t xml:space="preserve"> et l’autre </w:t>
      </w:r>
      <w:r w:rsidR="001D2DAB">
        <w:rPr>
          <w:rFonts w:cs="Times New Roman"/>
          <w:color w:val="000000"/>
        </w:rPr>
        <w:t>un homme</w:t>
      </w:r>
      <w:r w:rsidRPr="00C27B43">
        <w:rPr>
          <w:rFonts w:cs="Times New Roman"/>
          <w:color w:val="000000"/>
        </w:rPr>
        <w:t xml:space="preserve">. </w:t>
      </w:r>
    </w:p>
    <w:p w14:paraId="5EF99045" w14:textId="77777777" w:rsidR="00C27B43" w:rsidRPr="00C27B43" w:rsidRDefault="00C27B43" w:rsidP="00712371">
      <w:pPr>
        <w:autoSpaceDE w:val="0"/>
        <w:autoSpaceDN w:val="0"/>
        <w:adjustRightInd w:val="0"/>
        <w:rPr>
          <w:rFonts w:cs="Times New Roman"/>
          <w:color w:val="000000"/>
        </w:rPr>
      </w:pPr>
    </w:p>
    <w:p w14:paraId="48527354" w14:textId="77777777" w:rsidR="00801980" w:rsidRDefault="00C27B43" w:rsidP="00712371">
      <w:pPr>
        <w:autoSpaceDE w:val="0"/>
        <w:autoSpaceDN w:val="0"/>
        <w:adjustRightInd w:val="0"/>
        <w:rPr>
          <w:rFonts w:cs="Times New Roman"/>
          <w:color w:val="000000"/>
        </w:rPr>
      </w:pPr>
      <w:r w:rsidRPr="00C27B43">
        <w:rPr>
          <w:rFonts w:cs="Times New Roman"/>
          <w:color w:val="000000"/>
        </w:rPr>
        <w:t xml:space="preserve">Conformément notamment aux articles 16, 17 et 18 des Statuts ainsi qu’aux articles 2.2 et 9 du Règlement intérieur de la Fédération Française Handisport, les postes devenus vacants au sein du Comité Directeur avant l’expiration du mandat sont pourvus lors de l’Assemblée Générale suivante, en l’espèce celle du mois d’avril 2026. </w:t>
      </w:r>
      <w:r w:rsidR="00801980">
        <w:rPr>
          <w:rFonts w:cs="Times New Roman"/>
          <w:color w:val="000000"/>
        </w:rPr>
        <w:t xml:space="preserve"> </w:t>
      </w:r>
    </w:p>
    <w:p w14:paraId="30533BF2" w14:textId="77777777" w:rsidR="00801980" w:rsidRDefault="00801980" w:rsidP="00712371">
      <w:pPr>
        <w:autoSpaceDE w:val="0"/>
        <w:autoSpaceDN w:val="0"/>
        <w:adjustRightInd w:val="0"/>
        <w:rPr>
          <w:rFonts w:cs="Times New Roman"/>
          <w:color w:val="000000"/>
        </w:rPr>
      </w:pPr>
    </w:p>
    <w:p w14:paraId="41E25C64" w14:textId="1E1F42D2" w:rsidR="00C27B43" w:rsidRPr="00C27B43" w:rsidRDefault="00C27B43" w:rsidP="00712371">
      <w:pPr>
        <w:autoSpaceDE w:val="0"/>
        <w:autoSpaceDN w:val="0"/>
        <w:adjustRightInd w:val="0"/>
        <w:rPr>
          <w:rFonts w:cs="Times New Roman"/>
          <w:color w:val="000000"/>
        </w:rPr>
      </w:pPr>
      <w:r w:rsidRPr="00B61190">
        <w:rPr>
          <w:rFonts w:cs="Times New Roman"/>
          <w:b/>
          <w:bCs/>
          <w:color w:val="000000"/>
        </w:rPr>
        <w:t>Le présent appel à candidatures concerne</w:t>
      </w:r>
      <w:r w:rsidRPr="00C27B43">
        <w:rPr>
          <w:rFonts w:cs="Times New Roman"/>
          <w:color w:val="000000"/>
        </w:rPr>
        <w:t xml:space="preserve"> </w:t>
      </w:r>
      <w:r w:rsidRPr="00801980">
        <w:rPr>
          <w:rFonts w:cs="Times New Roman"/>
          <w:b/>
          <w:bCs/>
          <w:color w:val="000000"/>
        </w:rPr>
        <w:t>exclusivement le collège des administrateurs</w:t>
      </w:r>
      <w:r w:rsidRPr="00C27B43">
        <w:rPr>
          <w:rFonts w:cs="Times New Roman"/>
          <w:color w:val="000000"/>
        </w:rPr>
        <w:t xml:space="preserve"> et porte sur l’élection d’une administratrice et d’un administrateur, afin de garantir le respect de la parité femmes-hommes conformément aux dispositions statutaires. </w:t>
      </w:r>
    </w:p>
    <w:p w14:paraId="23FF2F36" w14:textId="77777777" w:rsidR="00C27B43" w:rsidRPr="00C27B43" w:rsidRDefault="00C27B43" w:rsidP="00712371">
      <w:pPr>
        <w:autoSpaceDE w:val="0"/>
        <w:autoSpaceDN w:val="0"/>
        <w:adjustRightInd w:val="0"/>
        <w:rPr>
          <w:rFonts w:cs="Times New Roman"/>
          <w:color w:val="000000"/>
        </w:rPr>
      </w:pPr>
    </w:p>
    <w:p w14:paraId="3B196AB4" w14:textId="2E4FD180" w:rsidR="00813082" w:rsidRDefault="00F12E2B" w:rsidP="00712371">
      <w:pPr>
        <w:autoSpaceDE w:val="0"/>
        <w:autoSpaceDN w:val="0"/>
        <w:adjustRightInd w:val="0"/>
        <w:rPr>
          <w:rFonts w:cs="Times New Roman"/>
          <w:color w:val="000000"/>
        </w:rPr>
      </w:pPr>
      <w:r>
        <w:rPr>
          <w:rFonts w:cs="Times New Roman"/>
          <w:b/>
          <w:bCs/>
          <w:color w:val="000000"/>
        </w:rPr>
        <w:t>Il est rappelé</w:t>
      </w:r>
      <w:r w:rsidR="00C27B43" w:rsidRPr="00C27B43">
        <w:rPr>
          <w:rFonts w:cs="Times New Roman"/>
          <w:color w:val="000000"/>
        </w:rPr>
        <w:t xml:space="preserve"> </w:t>
      </w:r>
      <w:r w:rsidR="008E05B7">
        <w:rPr>
          <w:rFonts w:cs="Times New Roman"/>
          <w:color w:val="000000"/>
        </w:rPr>
        <w:t xml:space="preserve">que </w:t>
      </w:r>
      <w:r w:rsidR="00C27B43" w:rsidRPr="00C27B43">
        <w:rPr>
          <w:rFonts w:cs="Times New Roman"/>
          <w:color w:val="000000"/>
        </w:rPr>
        <w:t xml:space="preserve">le Comité Directeur est chargé de l’orientation et de l’exécution des missions qui ne relèvent pas de la compétence de l’Assemblée Générale ; il assure notamment le suivi de l’exécution du budget, la mise en œuvre de la politique fédérale et la création des commissions nécessaires au bon fonctionnement de la Fédération. </w:t>
      </w:r>
    </w:p>
    <w:p w14:paraId="235311EE" w14:textId="6C274F48" w:rsidR="00031BDA" w:rsidRDefault="00031BDA" w:rsidP="00712371">
      <w:pPr>
        <w:autoSpaceDE w:val="0"/>
        <w:autoSpaceDN w:val="0"/>
        <w:adjustRightInd w:val="0"/>
        <w:rPr>
          <w:rFonts w:cs="Times New Roman"/>
          <w:color w:val="000000"/>
        </w:rPr>
      </w:pPr>
      <w:r w:rsidRPr="00031BDA">
        <w:rPr>
          <w:rFonts w:cs="Times New Roman"/>
          <w:color w:val="000000"/>
        </w:rPr>
        <w:lastRenderedPageBreak/>
        <w:t xml:space="preserve">Les candidatures doivent être déposées au plus tard un mois avant la date de l’Assemblée Générale, </w:t>
      </w:r>
      <w:r w:rsidRPr="00813082">
        <w:rPr>
          <w:rFonts w:cs="Times New Roman"/>
          <w:b/>
          <w:bCs/>
          <w:color w:val="000000"/>
        </w:rPr>
        <w:t>soit le 18 mars 2026 à minuit</w:t>
      </w:r>
      <w:r w:rsidRPr="00031BDA">
        <w:rPr>
          <w:rFonts w:cs="Times New Roman"/>
          <w:color w:val="000000"/>
        </w:rPr>
        <w:t>, soit par envoi postal au siège de la Fédération à l’attention de la Commission de Surveillance des Opérations Électorales (CSOE), le cachet de la poste faisant foi, soit par voie électronique à l’adresse suivante : csoe@handisport.org, la date de réception faisant foi. </w:t>
      </w:r>
      <w:r w:rsidRPr="00F62507">
        <w:rPr>
          <w:rFonts w:cs="Times New Roman"/>
          <w:b/>
          <w:bCs/>
          <w:color w:val="000000"/>
        </w:rPr>
        <w:t>Toute candidature doit impérativement être accompagnée du formulaire de candidature dûment complété</w:t>
      </w:r>
      <w:r w:rsidRPr="00031BDA">
        <w:rPr>
          <w:rFonts w:cs="Times New Roman"/>
          <w:color w:val="000000"/>
        </w:rPr>
        <w:t>.</w:t>
      </w:r>
    </w:p>
    <w:p w14:paraId="74BCB2EA" w14:textId="77777777" w:rsidR="00031BDA" w:rsidRPr="00031BDA" w:rsidRDefault="00031BDA" w:rsidP="00712371">
      <w:pPr>
        <w:autoSpaceDE w:val="0"/>
        <w:autoSpaceDN w:val="0"/>
        <w:adjustRightInd w:val="0"/>
        <w:rPr>
          <w:rFonts w:cs="Times New Roman"/>
          <w:color w:val="000000"/>
        </w:rPr>
      </w:pPr>
    </w:p>
    <w:p w14:paraId="44E38EE8" w14:textId="77777777" w:rsidR="00031BDA" w:rsidRPr="00031BDA" w:rsidRDefault="00031BDA" w:rsidP="00712371">
      <w:pPr>
        <w:autoSpaceDE w:val="0"/>
        <w:autoSpaceDN w:val="0"/>
        <w:adjustRightInd w:val="0"/>
        <w:rPr>
          <w:rFonts w:cs="Times New Roman"/>
          <w:color w:val="000000"/>
        </w:rPr>
      </w:pPr>
      <w:r w:rsidRPr="00031BDA">
        <w:rPr>
          <w:rFonts w:cs="Times New Roman"/>
          <w:color w:val="000000"/>
        </w:rPr>
        <w:t xml:space="preserve">À l’issue de la date limite de dépôt, les candidatures seront examinées par la CSOE, laquelle </w:t>
      </w:r>
      <w:r w:rsidRPr="00F62507">
        <w:rPr>
          <w:rFonts w:cs="Times New Roman"/>
          <w:b/>
          <w:bCs/>
          <w:color w:val="000000"/>
        </w:rPr>
        <w:t>se prononcera sur leur recevabilité</w:t>
      </w:r>
      <w:r w:rsidRPr="00031BDA">
        <w:rPr>
          <w:rFonts w:cs="Times New Roman"/>
          <w:color w:val="000000"/>
        </w:rPr>
        <w:t>. La liste des candidatures validées sera ensuite communiquée par le Secrétaire Général de la FFH, en vue du scrutin organisé lors de l’Assemblée Générale Ordinaire du 18 avril 2026.</w:t>
      </w:r>
    </w:p>
    <w:p w14:paraId="1658875F" w14:textId="77777777" w:rsidR="00C27B43" w:rsidRPr="00C27B43" w:rsidRDefault="00C27B43" w:rsidP="00712371">
      <w:pPr>
        <w:autoSpaceDE w:val="0"/>
        <w:autoSpaceDN w:val="0"/>
        <w:adjustRightInd w:val="0"/>
        <w:rPr>
          <w:rFonts w:cs="Times New Roman"/>
          <w:color w:val="000000"/>
        </w:rPr>
      </w:pPr>
    </w:p>
    <w:p w14:paraId="5D4DFA63" w14:textId="77777777" w:rsidR="00C27B43" w:rsidRPr="00C27B43" w:rsidRDefault="00C27B43" w:rsidP="00712371">
      <w:pPr>
        <w:autoSpaceDE w:val="0"/>
        <w:autoSpaceDN w:val="0"/>
        <w:adjustRightInd w:val="0"/>
        <w:rPr>
          <w:rFonts w:cs="Times New Roman"/>
          <w:color w:val="000000"/>
        </w:rPr>
      </w:pPr>
      <w:r w:rsidRPr="00C27B43">
        <w:rPr>
          <w:rFonts w:cs="Times New Roman"/>
          <w:color w:val="000000"/>
        </w:rPr>
        <w:t xml:space="preserve">La Fédération invite l’ensemble des membres éligibles à saisir cette opportunité afin de s’engager au sein du Comité Directeur et de contribuer activement à la gouvernance et au développement de la Fédération Française Handisport. </w:t>
      </w:r>
    </w:p>
    <w:p w14:paraId="138B8E9F" w14:textId="77777777" w:rsidR="00C27B43" w:rsidRPr="00C27B43" w:rsidRDefault="00C27B43" w:rsidP="00712371">
      <w:pPr>
        <w:autoSpaceDE w:val="0"/>
        <w:autoSpaceDN w:val="0"/>
        <w:adjustRightInd w:val="0"/>
        <w:rPr>
          <w:rFonts w:cs="Times New Roman"/>
          <w:color w:val="000000"/>
        </w:rPr>
      </w:pPr>
    </w:p>
    <w:p w14:paraId="73289180" w14:textId="29C3A88D" w:rsidR="00CA2FAC" w:rsidRPr="00C27B43" w:rsidRDefault="00C27B43" w:rsidP="00712371">
      <w:pPr>
        <w:pStyle w:val="Corps"/>
        <w:spacing w:line="360" w:lineRule="auto"/>
        <w:rPr>
          <w:rFonts w:asciiTheme="minorHAnsi" w:hAnsiTheme="minorHAnsi" w:cs="Times New Roman"/>
          <w:sz w:val="24"/>
          <w:szCs w:val="24"/>
        </w:rPr>
      </w:pPr>
      <w:r w:rsidRPr="00C27B43">
        <w:rPr>
          <w:rFonts w:asciiTheme="minorHAnsi" w:hAnsiTheme="minorHAnsi" w:cs="Times New Roman"/>
          <w:sz w:val="24"/>
          <w:szCs w:val="24"/>
        </w:rPr>
        <w:t xml:space="preserve">Pour toute question relative au présent appel à candidatures, vous pouvez contacter la Fédération à l’adresse suivante : </w:t>
      </w:r>
      <w:hyperlink r:id="rId6" w:history="1">
        <w:r w:rsidRPr="00C27B43">
          <w:rPr>
            <w:rStyle w:val="Lienhypertexte"/>
            <w:rFonts w:asciiTheme="minorHAnsi" w:hAnsiTheme="minorHAnsi" w:cs="Times New Roman"/>
            <w:sz w:val="24"/>
            <w:szCs w:val="24"/>
          </w:rPr>
          <w:t>ag@handisport.org</w:t>
        </w:r>
      </w:hyperlink>
      <w:r w:rsidRPr="00C27B43">
        <w:rPr>
          <w:rFonts w:asciiTheme="minorHAnsi" w:hAnsiTheme="minorHAnsi" w:cs="Times New Roman"/>
          <w:sz w:val="24"/>
          <w:szCs w:val="24"/>
        </w:rPr>
        <w:t>.</w:t>
      </w:r>
    </w:p>
    <w:p w14:paraId="071AB048" w14:textId="77777777" w:rsidR="00C27B43" w:rsidRPr="00C27B43" w:rsidRDefault="00C27B43" w:rsidP="00712371">
      <w:pPr>
        <w:pStyle w:val="Corps"/>
        <w:spacing w:line="360" w:lineRule="auto"/>
        <w:rPr>
          <w:rFonts w:asciiTheme="minorHAnsi" w:eastAsia="Times New Roman" w:hAnsiTheme="minorHAnsi" w:cs="Times New Roman"/>
          <w:sz w:val="24"/>
          <w:szCs w:val="24"/>
        </w:rPr>
      </w:pPr>
    </w:p>
    <w:p w14:paraId="3DB75E21" w14:textId="4B79D589" w:rsidR="00CA2FAC" w:rsidRPr="00C27B43" w:rsidRDefault="00E23661" w:rsidP="00712371">
      <w:pPr>
        <w:pStyle w:val="Corps"/>
        <w:tabs>
          <w:tab w:val="center" w:pos="4536"/>
        </w:tabs>
        <w:spacing w:line="360" w:lineRule="auto"/>
        <w:jc w:val="both"/>
        <w:rPr>
          <w:rFonts w:asciiTheme="minorHAnsi" w:eastAsia="Times New Roman" w:hAnsiTheme="minorHAnsi" w:cs="Times New Roman"/>
          <w:sz w:val="24"/>
          <w:szCs w:val="24"/>
        </w:rPr>
      </w:pPr>
      <w:r w:rsidRPr="00C27B43">
        <w:rPr>
          <w:rFonts w:asciiTheme="minorHAnsi" w:eastAsia="Times New Roman" w:hAnsiTheme="minorHAnsi" w:cs="Times New Roman"/>
          <w:sz w:val="24"/>
          <w:szCs w:val="24"/>
        </w:rPr>
        <w:t>Salutations sportives,</w:t>
      </w:r>
      <w:r w:rsidR="00712371">
        <w:rPr>
          <w:rFonts w:asciiTheme="minorHAnsi" w:eastAsia="Times New Roman" w:hAnsiTheme="minorHAnsi" w:cs="Times New Roman"/>
          <w:sz w:val="24"/>
          <w:szCs w:val="24"/>
        </w:rPr>
        <w:tab/>
      </w:r>
    </w:p>
    <w:p w14:paraId="0830275A" w14:textId="2AF06C1E" w:rsidR="00E23661" w:rsidRPr="00C27B43" w:rsidRDefault="00B22FAF" w:rsidP="00E23661">
      <w:pPr>
        <w:pStyle w:val="Corps"/>
        <w:jc w:val="both"/>
        <w:rPr>
          <w:rFonts w:asciiTheme="minorHAnsi" w:eastAsia="Times New Roman" w:hAnsiTheme="minorHAnsi" w:cs="Times New Roman"/>
          <w:sz w:val="24"/>
          <w:szCs w:val="24"/>
        </w:rPr>
      </w:pPr>
      <w:r w:rsidRPr="00C27B43">
        <w:rPr>
          <w:rFonts w:asciiTheme="minorHAnsi" w:hAnsiTheme="minorHAnsi"/>
          <w:sz w:val="24"/>
          <w:szCs w:val="24"/>
        </w:rPr>
        <w:t>Sylvain PAILLETTE</w:t>
      </w:r>
      <w:r w:rsidR="00E23661" w:rsidRPr="00C27B43">
        <w:rPr>
          <w:rFonts w:asciiTheme="minorHAnsi" w:hAnsiTheme="minorHAnsi"/>
          <w:sz w:val="24"/>
          <w:szCs w:val="24"/>
        </w:rPr>
        <w:t xml:space="preserve">                                                                 </w:t>
      </w:r>
      <w:r w:rsidR="00C27B43">
        <w:rPr>
          <w:rFonts w:asciiTheme="minorHAnsi" w:hAnsiTheme="minorHAnsi"/>
          <w:sz w:val="24"/>
          <w:szCs w:val="24"/>
        </w:rPr>
        <w:t xml:space="preserve">                  </w:t>
      </w:r>
    </w:p>
    <w:p w14:paraId="683899D8" w14:textId="77777777" w:rsidR="008E05B7" w:rsidRDefault="00E23661" w:rsidP="00E23661">
      <w:pPr>
        <w:pStyle w:val="Corps"/>
        <w:jc w:val="both"/>
        <w:rPr>
          <w:rFonts w:asciiTheme="minorHAnsi" w:hAnsiTheme="minorHAnsi"/>
          <w:sz w:val="24"/>
          <w:szCs w:val="24"/>
        </w:rPr>
      </w:pPr>
      <w:proofErr w:type="spellStart"/>
      <w:r w:rsidRPr="00C27B43">
        <w:rPr>
          <w:rFonts w:asciiTheme="minorHAnsi" w:hAnsiTheme="minorHAnsi"/>
          <w:sz w:val="24"/>
          <w:szCs w:val="24"/>
          <w:lang w:val="es-ES_tradnl"/>
        </w:rPr>
        <w:t>Secr</w:t>
      </w:r>
      <w:r w:rsidRPr="00C27B43">
        <w:rPr>
          <w:rFonts w:asciiTheme="minorHAnsi" w:hAnsiTheme="minorHAnsi"/>
          <w:sz w:val="24"/>
          <w:szCs w:val="24"/>
        </w:rPr>
        <w:t>étaire</w:t>
      </w:r>
      <w:proofErr w:type="spellEnd"/>
      <w:r w:rsidRPr="00C27B43">
        <w:rPr>
          <w:rFonts w:asciiTheme="minorHAnsi" w:hAnsiTheme="minorHAnsi"/>
          <w:sz w:val="24"/>
          <w:szCs w:val="24"/>
        </w:rPr>
        <w:t xml:space="preserve"> Général       </w:t>
      </w:r>
    </w:p>
    <w:p w14:paraId="3A626091" w14:textId="3329BDD2" w:rsidR="00E23661" w:rsidRPr="00C27B43" w:rsidRDefault="00E23661" w:rsidP="00E23661">
      <w:pPr>
        <w:pStyle w:val="Corps"/>
        <w:jc w:val="both"/>
        <w:rPr>
          <w:rFonts w:asciiTheme="minorHAnsi" w:eastAsia="Times New Roman" w:hAnsiTheme="minorHAnsi" w:cs="Times New Roman"/>
          <w:sz w:val="24"/>
          <w:szCs w:val="24"/>
        </w:rPr>
      </w:pPr>
      <w:r w:rsidRPr="00C27B43">
        <w:rPr>
          <w:rFonts w:asciiTheme="minorHAnsi" w:hAnsiTheme="minorHAnsi"/>
          <w:sz w:val="24"/>
          <w:szCs w:val="24"/>
        </w:rPr>
        <w:t xml:space="preserve">                                               </w:t>
      </w:r>
      <w:r w:rsidR="00B22FAF" w:rsidRPr="00C27B43">
        <w:rPr>
          <w:rFonts w:asciiTheme="minorHAnsi" w:hAnsiTheme="minorHAnsi"/>
          <w:sz w:val="24"/>
          <w:szCs w:val="24"/>
        </w:rPr>
        <w:t xml:space="preserve">         </w:t>
      </w:r>
      <w:r w:rsidR="00C27B43">
        <w:rPr>
          <w:rFonts w:asciiTheme="minorHAnsi" w:hAnsiTheme="minorHAnsi"/>
          <w:sz w:val="24"/>
          <w:szCs w:val="24"/>
        </w:rPr>
        <w:t xml:space="preserve">     </w:t>
      </w:r>
      <w:r w:rsidR="00B22FAF" w:rsidRPr="00C27B43">
        <w:rPr>
          <w:rFonts w:asciiTheme="minorHAnsi" w:hAnsiTheme="minorHAnsi"/>
          <w:sz w:val="24"/>
          <w:szCs w:val="24"/>
        </w:rPr>
        <w:t xml:space="preserve"> </w:t>
      </w:r>
      <w:r w:rsidRPr="00C27B43">
        <w:rPr>
          <w:rFonts w:asciiTheme="minorHAnsi" w:hAnsiTheme="minorHAnsi"/>
          <w:sz w:val="24"/>
          <w:szCs w:val="24"/>
        </w:rPr>
        <w:t xml:space="preserve">  </w:t>
      </w:r>
      <w:r w:rsidR="00C27B43">
        <w:rPr>
          <w:rFonts w:asciiTheme="minorHAnsi" w:hAnsiTheme="minorHAnsi"/>
          <w:sz w:val="24"/>
          <w:szCs w:val="24"/>
        </w:rPr>
        <w:t xml:space="preserve">       </w:t>
      </w:r>
      <w:r w:rsidR="00B22FAF" w:rsidRPr="00C27B43">
        <w:rPr>
          <w:rFonts w:asciiTheme="minorHAnsi" w:hAnsiTheme="minorHAnsi"/>
          <w:sz w:val="24"/>
          <w:szCs w:val="24"/>
        </w:rPr>
        <w:t xml:space="preserve">  </w:t>
      </w:r>
    </w:p>
    <w:p w14:paraId="6B1F6F58" w14:textId="22A5BEDF" w:rsidR="00E23661" w:rsidRPr="00C27B43" w:rsidRDefault="00E23661" w:rsidP="00E23661">
      <w:pPr>
        <w:pStyle w:val="Pardfaut"/>
        <w:rPr>
          <w:rFonts w:asciiTheme="minorHAnsi" w:eastAsia="Times" w:hAnsiTheme="minorHAnsi" w:cs="Times"/>
          <w:sz w:val="24"/>
          <w:szCs w:val="24"/>
        </w:rPr>
      </w:pPr>
      <w:r w:rsidRPr="00C27B43">
        <w:rPr>
          <w:rFonts w:asciiTheme="minorHAnsi" w:hAnsiTheme="minorHAnsi"/>
          <w:sz w:val="24"/>
          <w:szCs w:val="24"/>
        </w:rPr>
        <w:t xml:space="preserve">                                                      </w:t>
      </w:r>
    </w:p>
    <w:p w14:paraId="2FFF668D" w14:textId="77777777" w:rsidR="00E23661" w:rsidRPr="00C27B43" w:rsidRDefault="00E23661" w:rsidP="00E23661">
      <w:pPr>
        <w:pStyle w:val="Pardfaut"/>
        <w:rPr>
          <w:rFonts w:asciiTheme="minorHAnsi" w:eastAsia="Times" w:hAnsiTheme="minorHAnsi" w:cs="Times"/>
          <w:sz w:val="24"/>
          <w:szCs w:val="24"/>
        </w:rPr>
      </w:pPr>
    </w:p>
    <w:p w14:paraId="740DF221" w14:textId="77777777" w:rsidR="00E23661" w:rsidRPr="00C27B43" w:rsidRDefault="00E23661" w:rsidP="00E23661">
      <w:pPr>
        <w:pStyle w:val="Pardfaut"/>
        <w:spacing w:after="240"/>
        <w:rPr>
          <w:rFonts w:asciiTheme="minorHAnsi" w:eastAsia="Times" w:hAnsiTheme="minorHAnsi" w:cs="Times"/>
          <w:sz w:val="24"/>
          <w:szCs w:val="24"/>
        </w:rPr>
      </w:pPr>
    </w:p>
    <w:p w14:paraId="2DEECFF6" w14:textId="77777777" w:rsidR="00E23661" w:rsidRDefault="00E23661" w:rsidP="00E23661">
      <w:pPr>
        <w:pStyle w:val="Pardfaut"/>
        <w:rPr>
          <w:rFonts w:ascii="Times" w:eastAsia="Times" w:hAnsi="Times" w:cs="Times"/>
          <w:sz w:val="24"/>
          <w:szCs w:val="24"/>
        </w:rPr>
      </w:pPr>
    </w:p>
    <w:p w14:paraId="3DACCCD6" w14:textId="77777777" w:rsidR="00E23661" w:rsidRDefault="00E23661" w:rsidP="00E23661">
      <w:pPr>
        <w:pStyle w:val="Pardfaut"/>
        <w:spacing w:after="240"/>
        <w:rPr>
          <w:rFonts w:ascii="Times" w:eastAsia="Times" w:hAnsi="Times" w:cs="Times"/>
          <w:sz w:val="24"/>
          <w:szCs w:val="24"/>
        </w:rPr>
      </w:pPr>
    </w:p>
    <w:p w14:paraId="0FD31C83" w14:textId="77777777" w:rsidR="00C729C9" w:rsidRDefault="00C729C9"/>
    <w:sectPr w:rsidR="00C72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5C6"/>
    <w:multiLevelType w:val="multilevel"/>
    <w:tmpl w:val="58A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93B9B"/>
    <w:multiLevelType w:val="hybridMultilevel"/>
    <w:tmpl w:val="FA3A0A9C"/>
    <w:numStyleLink w:val="Puce"/>
  </w:abstractNum>
  <w:abstractNum w:abstractNumId="2" w15:restartNumberingAfterBreak="0">
    <w:nsid w:val="4BD273FA"/>
    <w:multiLevelType w:val="hybridMultilevel"/>
    <w:tmpl w:val="FA3A0A9C"/>
    <w:styleLink w:val="Puce"/>
    <w:lvl w:ilvl="0" w:tplc="720CA9CC">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1" w:tplc="63C8703E">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2" w:tplc="98F43866">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3" w:tplc="070E0586">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4" w:tplc="46CA4392">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5" w:tplc="A64C503A">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6" w:tplc="3EB2ACE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7" w:tplc="8068BEC0">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8" w:tplc="3E4088AA">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020548480">
    <w:abstractNumId w:val="2"/>
  </w:num>
  <w:num w:numId="2" w16cid:durableId="959189055">
    <w:abstractNumId w:val="1"/>
  </w:num>
  <w:num w:numId="3" w16cid:durableId="59817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61"/>
    <w:rsid w:val="00007CA6"/>
    <w:rsid w:val="00023785"/>
    <w:rsid w:val="00031BDA"/>
    <w:rsid w:val="00032523"/>
    <w:rsid w:val="00091B63"/>
    <w:rsid w:val="000C3989"/>
    <w:rsid w:val="00101ACB"/>
    <w:rsid w:val="00180D38"/>
    <w:rsid w:val="001D2DAB"/>
    <w:rsid w:val="001E09C5"/>
    <w:rsid w:val="00203CE9"/>
    <w:rsid w:val="00205CD1"/>
    <w:rsid w:val="002355E0"/>
    <w:rsid w:val="002C1C19"/>
    <w:rsid w:val="0035244F"/>
    <w:rsid w:val="00365698"/>
    <w:rsid w:val="003B78E7"/>
    <w:rsid w:val="00402CB1"/>
    <w:rsid w:val="004A03BA"/>
    <w:rsid w:val="004A4D9C"/>
    <w:rsid w:val="005816A2"/>
    <w:rsid w:val="006B2909"/>
    <w:rsid w:val="006E438D"/>
    <w:rsid w:val="00707610"/>
    <w:rsid w:val="00712371"/>
    <w:rsid w:val="00737D5A"/>
    <w:rsid w:val="00750D70"/>
    <w:rsid w:val="007811B4"/>
    <w:rsid w:val="00784EE5"/>
    <w:rsid w:val="00792BE0"/>
    <w:rsid w:val="00796D7A"/>
    <w:rsid w:val="007A1057"/>
    <w:rsid w:val="007D0FC9"/>
    <w:rsid w:val="007D7B87"/>
    <w:rsid w:val="007E10F4"/>
    <w:rsid w:val="00801980"/>
    <w:rsid w:val="00813082"/>
    <w:rsid w:val="008E05B7"/>
    <w:rsid w:val="008E214B"/>
    <w:rsid w:val="009149E8"/>
    <w:rsid w:val="00A113BD"/>
    <w:rsid w:val="00A50F7D"/>
    <w:rsid w:val="00B04ABA"/>
    <w:rsid w:val="00B20AA4"/>
    <w:rsid w:val="00B22FAF"/>
    <w:rsid w:val="00B55A6A"/>
    <w:rsid w:val="00B61190"/>
    <w:rsid w:val="00BC0343"/>
    <w:rsid w:val="00C2143A"/>
    <w:rsid w:val="00C27B43"/>
    <w:rsid w:val="00C729C9"/>
    <w:rsid w:val="00C82EDA"/>
    <w:rsid w:val="00CA2FAC"/>
    <w:rsid w:val="00CA4154"/>
    <w:rsid w:val="00D3517A"/>
    <w:rsid w:val="00D74D9F"/>
    <w:rsid w:val="00D820F6"/>
    <w:rsid w:val="00E23661"/>
    <w:rsid w:val="00E77EAA"/>
    <w:rsid w:val="00F12E2B"/>
    <w:rsid w:val="00F62507"/>
    <w:rsid w:val="00FB4E8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33B8"/>
  <w15:chartTrackingRefBased/>
  <w15:docId w15:val="{957B71FB-382E-E243-B601-0A98BBD2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36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36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36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366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366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366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366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36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36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36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36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36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36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36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36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3661"/>
    <w:rPr>
      <w:rFonts w:eastAsiaTheme="majorEastAsia" w:cstheme="majorBidi"/>
      <w:color w:val="272727" w:themeColor="text1" w:themeTint="D8"/>
    </w:rPr>
  </w:style>
  <w:style w:type="paragraph" w:styleId="Titre">
    <w:name w:val="Title"/>
    <w:basedOn w:val="Normal"/>
    <w:next w:val="Normal"/>
    <w:link w:val="TitreCar"/>
    <w:uiPriority w:val="10"/>
    <w:qFormat/>
    <w:rsid w:val="00E2366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36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366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36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366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23661"/>
    <w:rPr>
      <w:i/>
      <w:iCs/>
      <w:color w:val="404040" w:themeColor="text1" w:themeTint="BF"/>
    </w:rPr>
  </w:style>
  <w:style w:type="paragraph" w:styleId="Paragraphedeliste">
    <w:name w:val="List Paragraph"/>
    <w:basedOn w:val="Normal"/>
    <w:uiPriority w:val="34"/>
    <w:qFormat/>
    <w:rsid w:val="00E23661"/>
    <w:pPr>
      <w:ind w:left="720"/>
      <w:contextualSpacing/>
    </w:pPr>
  </w:style>
  <w:style w:type="character" w:styleId="Accentuationintense">
    <w:name w:val="Intense Emphasis"/>
    <w:basedOn w:val="Policepardfaut"/>
    <w:uiPriority w:val="21"/>
    <w:qFormat/>
    <w:rsid w:val="00E23661"/>
    <w:rPr>
      <w:i/>
      <w:iCs/>
      <w:color w:val="0F4761" w:themeColor="accent1" w:themeShade="BF"/>
    </w:rPr>
  </w:style>
  <w:style w:type="paragraph" w:styleId="Citationintense">
    <w:name w:val="Intense Quote"/>
    <w:basedOn w:val="Normal"/>
    <w:next w:val="Normal"/>
    <w:link w:val="CitationintenseCar"/>
    <w:uiPriority w:val="30"/>
    <w:qFormat/>
    <w:rsid w:val="00E2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3661"/>
    <w:rPr>
      <w:i/>
      <w:iCs/>
      <w:color w:val="0F4761" w:themeColor="accent1" w:themeShade="BF"/>
    </w:rPr>
  </w:style>
  <w:style w:type="character" w:styleId="Rfrenceintense">
    <w:name w:val="Intense Reference"/>
    <w:basedOn w:val="Policepardfaut"/>
    <w:uiPriority w:val="32"/>
    <w:qFormat/>
    <w:rsid w:val="00E23661"/>
    <w:rPr>
      <w:b/>
      <w:bCs/>
      <w:smallCaps/>
      <w:color w:val="0F4761" w:themeColor="accent1" w:themeShade="BF"/>
      <w:spacing w:val="5"/>
    </w:rPr>
  </w:style>
  <w:style w:type="character" w:styleId="Lienhypertexte">
    <w:name w:val="Hyperlink"/>
    <w:rsid w:val="00E23661"/>
    <w:rPr>
      <w:u w:val="single"/>
    </w:rPr>
  </w:style>
  <w:style w:type="paragraph" w:customStyle="1" w:styleId="Corps">
    <w:name w:val="Corps"/>
    <w:rsid w:val="00E23661"/>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rPr>
  </w:style>
  <w:style w:type="paragraph" w:customStyle="1" w:styleId="Pardfaut">
    <w:name w:val="Par défaut"/>
    <w:rsid w:val="00E23661"/>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rPr>
  </w:style>
  <w:style w:type="numbering" w:customStyle="1" w:styleId="Puce">
    <w:name w:val="Puce"/>
    <w:rsid w:val="00E23661"/>
    <w:pPr>
      <w:numPr>
        <w:numId w:val="1"/>
      </w:numPr>
    </w:pPr>
  </w:style>
  <w:style w:type="character" w:customStyle="1" w:styleId="Hyperlink0">
    <w:name w:val="Hyperlink.0"/>
    <w:basedOn w:val="Lienhypertexte"/>
    <w:rsid w:val="00E23661"/>
    <w:rPr>
      <w:u w:val="single"/>
    </w:rPr>
  </w:style>
  <w:style w:type="character" w:styleId="Mentionnonrsolue">
    <w:name w:val="Unresolved Mention"/>
    <w:basedOn w:val="Policepardfaut"/>
    <w:uiPriority w:val="99"/>
    <w:semiHidden/>
    <w:unhideWhenUsed/>
    <w:rsid w:val="00CA2FAC"/>
    <w:rPr>
      <w:color w:val="605E5C"/>
      <w:shd w:val="clear" w:color="auto" w:fill="E1DFDD"/>
    </w:rPr>
  </w:style>
  <w:style w:type="paragraph" w:styleId="NormalWeb">
    <w:name w:val="Normal (Web)"/>
    <w:basedOn w:val="Normal"/>
    <w:uiPriority w:val="99"/>
    <w:unhideWhenUsed/>
    <w:rsid w:val="007E10F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E10F4"/>
    <w:rPr>
      <w:b/>
      <w:bCs/>
    </w:rPr>
  </w:style>
  <w:style w:type="character" w:customStyle="1" w:styleId="apple-converted-space">
    <w:name w:val="apple-converted-space"/>
    <w:basedOn w:val="Policepardfaut"/>
    <w:rsid w:val="007E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61383">
      <w:bodyDiv w:val="1"/>
      <w:marLeft w:val="0"/>
      <w:marRight w:val="0"/>
      <w:marTop w:val="0"/>
      <w:marBottom w:val="0"/>
      <w:divBdr>
        <w:top w:val="none" w:sz="0" w:space="0" w:color="auto"/>
        <w:left w:val="none" w:sz="0" w:space="0" w:color="auto"/>
        <w:bottom w:val="none" w:sz="0" w:space="0" w:color="auto"/>
        <w:right w:val="none" w:sz="0" w:space="0" w:color="auto"/>
      </w:divBdr>
    </w:div>
    <w:div w:id="17132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handispor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2971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Mollet</dc:creator>
  <cp:keywords/>
  <dc:description/>
  <cp:lastModifiedBy>Benoit HETET</cp:lastModifiedBy>
  <cp:revision>3</cp:revision>
  <cp:lastPrinted>2026-02-16T15:52:00Z</cp:lastPrinted>
  <dcterms:created xsi:type="dcterms:W3CDTF">2026-02-16T15:52:00Z</dcterms:created>
  <dcterms:modified xsi:type="dcterms:W3CDTF">2026-02-16T15:53:00Z</dcterms:modified>
</cp:coreProperties>
</file>